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Pr>
        <w:drawing>
          <wp:inline distB="114300" distT="114300" distL="114300" distR="114300">
            <wp:extent cx="3724275" cy="123348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4275" cy="1233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Mrs. Gavner</w:t>
      </w:r>
    </w:p>
    <w:p w:rsidR="00000000" w:rsidDel="00000000" w:rsidP="00000000" w:rsidRDefault="00000000" w:rsidRPr="00000000" w14:paraId="00000003">
      <w:pPr>
        <w:jc w:val="center"/>
        <w:rPr>
          <w:rFonts w:ascii="Roboto Mono" w:cs="Roboto Mono" w:eastAsia="Roboto Mono" w:hAnsi="Roboto Mono"/>
          <w:sz w:val="24"/>
          <w:szCs w:val="24"/>
        </w:rPr>
      </w:pPr>
      <w:hyperlink r:id="rId7">
        <w:r w:rsidDel="00000000" w:rsidR="00000000" w:rsidRPr="00000000">
          <w:rPr>
            <w:rFonts w:ascii="Roboto Mono" w:cs="Roboto Mono" w:eastAsia="Roboto Mono" w:hAnsi="Roboto Mono"/>
            <w:color w:val="1155cc"/>
            <w:sz w:val="24"/>
            <w:szCs w:val="24"/>
            <w:u w:val="single"/>
            <w:rtl w:val="0"/>
          </w:rPr>
          <w:t xml:space="preserve">ngavner@saugerties.k12.ny.us</w:t>
        </w:r>
      </w:hyperlink>
      <w:r w:rsidDel="00000000" w:rsidR="00000000" w:rsidRPr="00000000">
        <w:rPr>
          <w:rtl w:val="0"/>
        </w:rPr>
      </w:r>
    </w:p>
    <w:p w:rsidR="00000000" w:rsidDel="00000000" w:rsidP="00000000" w:rsidRDefault="00000000" w:rsidRPr="00000000" w14:paraId="00000004">
      <w:pPr>
        <w:jc w:val="center"/>
        <w:rPr>
          <w:rFonts w:ascii="Roboto Mono" w:cs="Roboto Mono" w:eastAsia="Roboto Mono" w:hAnsi="Roboto Mono"/>
          <w:color w:val="333333"/>
          <w:sz w:val="24"/>
          <w:szCs w:val="24"/>
          <w:highlight w:val="white"/>
        </w:rPr>
      </w:pPr>
      <w:r w:rsidDel="00000000" w:rsidR="00000000" w:rsidRPr="00000000">
        <w:rPr>
          <w:rFonts w:ascii="Roboto Mono" w:cs="Roboto Mono" w:eastAsia="Roboto Mono" w:hAnsi="Roboto Mono"/>
          <w:b w:val="1"/>
          <w:color w:val="333333"/>
          <w:sz w:val="24"/>
          <w:szCs w:val="24"/>
          <w:highlight w:val="white"/>
          <w:rtl w:val="0"/>
        </w:rPr>
        <w:t xml:space="preserve">School Phone Number</w:t>
      </w:r>
      <w:r w:rsidDel="00000000" w:rsidR="00000000" w:rsidRPr="00000000">
        <w:rPr>
          <w:rFonts w:ascii="Roboto Mono" w:cs="Roboto Mono" w:eastAsia="Roboto Mono" w:hAnsi="Roboto Mono"/>
          <w:color w:val="333333"/>
          <w:sz w:val="24"/>
          <w:szCs w:val="24"/>
          <w:highlight w:val="white"/>
          <w:rtl w:val="0"/>
        </w:rPr>
        <w:t xml:space="preserve">: 845.247.6650</w:t>
      </w:r>
    </w:p>
    <w:p w:rsidR="00000000" w:rsidDel="00000000" w:rsidP="00000000" w:rsidRDefault="00000000" w:rsidRPr="00000000" w14:paraId="00000005">
      <w:pPr>
        <w:rPr>
          <w:rFonts w:ascii="Roboto Mono" w:cs="Roboto Mono" w:eastAsia="Roboto Mono" w:hAnsi="Roboto Mono"/>
          <w:color w:val="333333"/>
          <w:sz w:val="24"/>
          <w:szCs w:val="24"/>
          <w:highlight w:val="white"/>
        </w:rPr>
      </w:pPr>
      <w:r w:rsidDel="00000000" w:rsidR="00000000" w:rsidRPr="00000000">
        <w:rPr>
          <w:rtl w:val="0"/>
        </w:rPr>
      </w:r>
    </w:p>
    <w:p w:rsidR="00000000" w:rsidDel="00000000" w:rsidP="00000000" w:rsidRDefault="00000000" w:rsidRPr="00000000" w14:paraId="00000006">
      <w:pPr>
        <w:rPr>
          <w:rFonts w:ascii="Roboto Mono" w:cs="Roboto Mono" w:eastAsia="Roboto Mono" w:hAnsi="Roboto Mono"/>
          <w:color w:val="333333"/>
          <w:sz w:val="24"/>
          <w:szCs w:val="24"/>
          <w:highlight w:val="white"/>
        </w:rPr>
      </w:pPr>
      <w:r w:rsidDel="00000000" w:rsidR="00000000" w:rsidRPr="00000000">
        <w:rPr>
          <w:rFonts w:ascii="Arial Unicode MS" w:cs="Arial Unicode MS" w:eastAsia="Arial Unicode MS" w:hAnsi="Arial Unicode MS"/>
          <w:color w:val="333333"/>
          <w:sz w:val="28"/>
          <w:szCs w:val="28"/>
          <w:highlight w:val="white"/>
          <w:rtl w:val="0"/>
        </w:rPr>
        <w:t xml:space="preserve">➠</w:t>
      </w:r>
      <w:r w:rsidDel="00000000" w:rsidR="00000000" w:rsidRPr="00000000">
        <w:rPr>
          <w:rFonts w:ascii="Roboto Mono" w:cs="Roboto Mono" w:eastAsia="Roboto Mono" w:hAnsi="Roboto Mono"/>
          <w:color w:val="333333"/>
          <w:sz w:val="24"/>
          <w:szCs w:val="24"/>
          <w:highlight w:val="white"/>
          <w:rtl w:val="0"/>
        </w:rPr>
        <w:t xml:space="preserve">Welcome to English 10! Over the course of the year we will be working with many genres of literature. We will focus on literary elements, short stories, novels and regents prep for 11th grade. I encourage an open-class policy where debates and class discussions dominate each class instead of straight lecture/note-taking; Therefore, participation is important. Homework, test grades, classwork, journals, and participation are all weighted equally to ensure that those who have test anxiety can still do well, along with those who regularly forget to do homework. After school help is offered Tuesdays &amp; Thursdays in room 515 unless otherwise specified. </w:t>
      </w:r>
    </w:p>
    <w:p w:rsidR="00000000" w:rsidDel="00000000" w:rsidP="00000000" w:rsidRDefault="00000000" w:rsidRPr="00000000" w14:paraId="00000007">
      <w:pPr>
        <w:rPr>
          <w:rFonts w:ascii="Roboto Mono" w:cs="Roboto Mono" w:eastAsia="Roboto Mono" w:hAnsi="Roboto Mono"/>
          <w:sz w:val="24"/>
          <w:szCs w:val="24"/>
          <w:highlight w:val="yellow"/>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highlight w:val="yellow"/>
                <w:rtl w:val="0"/>
              </w:rPr>
              <w:t xml:space="preserve">All assignments, classwork, attachments and announcements will be on Google Classroom.</w:t>
            </w:r>
            <w:r w:rsidDel="00000000" w:rsidR="00000000" w:rsidRPr="00000000">
              <w:rPr>
                <w:rFonts w:ascii="Roboto Mono" w:cs="Roboto Mono" w:eastAsia="Roboto Mono" w:hAnsi="Roboto Mono"/>
                <w:sz w:val="24"/>
                <w:szCs w:val="24"/>
                <w:rtl w:val="0"/>
              </w:rPr>
              <w:t xml:space="preserve"> All grades are updated daily on </w:t>
            </w:r>
            <w:r w:rsidDel="00000000" w:rsidR="00000000" w:rsidRPr="00000000">
              <w:rPr>
                <w:rFonts w:ascii="Roboto Mono" w:cs="Roboto Mono" w:eastAsia="Roboto Mono" w:hAnsi="Roboto Mono"/>
                <w:b w:val="1"/>
                <w:sz w:val="24"/>
                <w:szCs w:val="24"/>
                <w:highlight w:val="cyan"/>
                <w:rtl w:val="0"/>
              </w:rPr>
              <w:t xml:space="preserve">Schoology</w:t>
            </w:r>
            <w:r w:rsidDel="00000000" w:rsidR="00000000" w:rsidRPr="00000000">
              <w:rPr>
                <w:rFonts w:ascii="Roboto Mono" w:cs="Roboto Mono" w:eastAsia="Roboto Mono" w:hAnsi="Roboto Mono"/>
                <w:sz w:val="24"/>
                <w:szCs w:val="24"/>
                <w:rtl w:val="0"/>
              </w:rPr>
              <w:t xml:space="preserve">-- checking on your grade is your responsibility.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sz w:val="24"/>
                <w:szCs w:val="24"/>
                <w:highlight w:val="yellow"/>
              </w:rPr>
            </w:pPr>
            <w:r w:rsidDel="00000000" w:rsidR="00000000" w:rsidRPr="00000000">
              <w:rPr>
                <w:rtl w:val="0"/>
              </w:rPr>
            </w:r>
          </w:p>
        </w:tc>
      </w:tr>
    </w:tbl>
    <w:p w:rsidR="00000000" w:rsidDel="00000000" w:rsidP="00000000" w:rsidRDefault="00000000" w:rsidRPr="00000000" w14:paraId="0000000A">
      <w:pPr>
        <w:pBdr>
          <w:top w:color="auto" w:space="7" w:sz="0" w:val="none"/>
          <w:left w:color="auto" w:space="0" w:sz="0" w:val="none"/>
          <w:bottom w:color="auto" w:space="7" w:sz="0" w:val="none"/>
          <w:right w:color="auto" w:space="0" w:sz="0" w:val="none"/>
          <w:between w:color="auto" w:space="7" w:sz="0" w:val="none"/>
        </w:pBdr>
        <w:shd w:fill="ffffff" w:val="clear"/>
        <w:rPr>
          <w:rFonts w:ascii="Roboto Mono" w:cs="Roboto Mono" w:eastAsia="Roboto Mono" w:hAnsi="Roboto Mono"/>
          <w:b w:val="1"/>
          <w:color w:val="333333"/>
          <w:sz w:val="24"/>
          <w:szCs w:val="24"/>
        </w:rPr>
      </w:pPr>
      <w:r w:rsidDel="00000000" w:rsidR="00000000" w:rsidRPr="00000000">
        <w:rPr>
          <w:rFonts w:ascii="Roboto Mono" w:cs="Roboto Mono" w:eastAsia="Roboto Mono" w:hAnsi="Roboto Mono"/>
          <w:b w:val="1"/>
          <w:color w:val="333333"/>
          <w:sz w:val="24"/>
          <w:szCs w:val="24"/>
          <w:rtl w:val="0"/>
        </w:rPr>
        <w:t xml:space="preserve">Required Materials (I will tell you what you should have for class when we start holding classes in school)</w:t>
      </w:r>
    </w:p>
    <w:p w:rsidR="00000000" w:rsidDel="00000000" w:rsidP="00000000" w:rsidRDefault="00000000" w:rsidRPr="00000000" w14:paraId="0000000B">
      <w:pPr>
        <w:pBdr>
          <w:top w:color="ff00ff" w:space="2" w:sz="24" w:val="single"/>
          <w:left w:color="ff00ff" w:space="2" w:sz="24" w:val="single"/>
          <w:bottom w:color="ff00ff" w:space="2" w:sz="24" w:val="single"/>
          <w:right w:color="ff00ff" w:space="2" w:sz="24" w:val="single"/>
          <w:between w:space="0" w:sz="0" w:val="nil"/>
        </w:pBdr>
        <w:shd w:fill="ffffff" w:val="clear"/>
        <w:spacing w:line="240" w:lineRule="auto"/>
        <w:rPr>
          <w:rFonts w:ascii="Roboto Mono" w:cs="Roboto Mono" w:eastAsia="Roboto Mono" w:hAnsi="Roboto Mono"/>
          <w:color w:val="333333"/>
          <w:sz w:val="24"/>
          <w:szCs w:val="24"/>
        </w:rPr>
      </w:pPr>
      <w:r w:rsidDel="00000000" w:rsidR="00000000" w:rsidRPr="00000000">
        <w:rPr>
          <w:rFonts w:ascii="Roboto Mono" w:cs="Roboto Mono" w:eastAsia="Roboto Mono" w:hAnsi="Roboto Mono"/>
          <w:color w:val="333333"/>
          <w:sz w:val="24"/>
          <w:szCs w:val="24"/>
          <w:rtl w:val="0"/>
        </w:rPr>
        <w:t xml:space="preserve">Student learning materials include selected fiction, non-fiction, poetry, and drama. Literary works for this year include, but are not limited to:  </w:t>
      </w:r>
      <w:r w:rsidDel="00000000" w:rsidR="00000000" w:rsidRPr="00000000">
        <w:rPr>
          <w:rFonts w:ascii="Roboto Mono" w:cs="Roboto Mono" w:eastAsia="Roboto Mono" w:hAnsi="Roboto Mono"/>
          <w:i w:val="1"/>
          <w:color w:val="333333"/>
          <w:sz w:val="24"/>
          <w:szCs w:val="24"/>
          <w:rtl w:val="0"/>
        </w:rPr>
        <w:t xml:space="preserve">Tuesdays With Morrie, Speak, and Night, </w:t>
      </w:r>
      <w:r w:rsidDel="00000000" w:rsidR="00000000" w:rsidRPr="00000000">
        <w:rPr>
          <w:rFonts w:ascii="Roboto Mono" w:cs="Roboto Mono" w:eastAsia="Roboto Mono" w:hAnsi="Roboto Mono"/>
          <w:color w:val="333333"/>
          <w:sz w:val="24"/>
          <w:szCs w:val="24"/>
          <w:rtl w:val="0"/>
        </w:rPr>
        <w:t xml:space="preserve">The teacher reserves the right to make changes to this list. We will be starting the year with a pre-test (required by NYS). Other writing units that will be included throughout the year are writing for argument and creative writing assignments. We will close the year with a 10th grade final required by NYS.   </w:t>
      </w:r>
    </w:p>
    <w:p w:rsidR="00000000" w:rsidDel="00000000" w:rsidP="00000000" w:rsidRDefault="00000000" w:rsidRPr="00000000" w14:paraId="0000000C">
      <w:pPr>
        <w:rPr>
          <w:rFonts w:ascii="Roboto Mono" w:cs="Roboto Mono" w:eastAsia="Roboto Mono" w:hAnsi="Roboto Mono"/>
          <w:color w:val="333333"/>
          <w:sz w:val="24"/>
          <w:szCs w:val="24"/>
        </w:rPr>
      </w:pPr>
      <w:r w:rsidDel="00000000" w:rsidR="00000000" w:rsidRPr="00000000">
        <w:rPr>
          <w:rtl w:val="0"/>
        </w:rPr>
      </w:r>
    </w:p>
    <w:p w:rsidR="00000000" w:rsidDel="00000000" w:rsidP="00000000" w:rsidRDefault="00000000" w:rsidRPr="00000000" w14:paraId="0000000D">
      <w:pPr>
        <w:pBdr>
          <w:top w:color="0000ff" w:space="0" w:sz="24" w:val="single"/>
          <w:left w:color="0000ff" w:space="0" w:sz="24" w:val="single"/>
          <w:bottom w:color="0000ff" w:space="0" w:sz="24" w:val="single"/>
          <w:right w:color="0000ff" w:space="0" w:sz="24" w:val="single"/>
          <w:between w:color="0000ff" w:space="0" w:sz="24" w:val="single"/>
        </w:pBdr>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!!!Specific to this year*Google Meets, discussions, &amp; assignments will be completed through Google Meet (these meetings will take place during your scheduled English period. Please do not share codes with other students. If you miss a class and would like to attend another period, send me an email and I can give you a separate code. Because so many teachers will be using the bandwidth at the same time, we will most likely encounter issues with voices going in and out, or being kicked out of the meeting. Please be patient with this. We all have to realize that this is a difficult situation. Due to some students having limited devices, points will not be deducted as long as I receive the assignment within 5 days of its dues date (I give several days in between assignments anyway.)!!!</w:t>
      </w:r>
    </w:p>
    <w:p w:rsidR="00000000" w:rsidDel="00000000" w:rsidP="00000000" w:rsidRDefault="00000000" w:rsidRPr="00000000" w14:paraId="0000000E">
      <w:pPr>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0F">
      <w:pPr>
        <w:rPr>
          <w:rFonts w:ascii="Roboto Mono" w:cs="Roboto Mono" w:eastAsia="Roboto Mono" w:hAnsi="Roboto Mono"/>
          <w:sz w:val="24"/>
          <w:szCs w:val="24"/>
          <w:shd w:fill="ff9900" w:val="clear"/>
        </w:rPr>
      </w:pPr>
      <w:r w:rsidDel="00000000" w:rsidR="00000000" w:rsidRPr="00000000">
        <w:rPr>
          <w:rFonts w:ascii="Roboto Mono" w:cs="Roboto Mono" w:eastAsia="Roboto Mono" w:hAnsi="Roboto Mono"/>
          <w:sz w:val="24"/>
          <w:szCs w:val="24"/>
          <w:shd w:fill="ff9900" w:val="clear"/>
          <w:rtl w:val="0"/>
        </w:rPr>
        <w:t xml:space="preserve">Extra help: I will be available to answer emails everyday from 8-3. </w:t>
      </w:r>
    </w:p>
    <w:p w:rsidR="00000000" w:rsidDel="00000000" w:rsidP="00000000" w:rsidRDefault="00000000" w:rsidRPr="00000000" w14:paraId="00000010">
      <w:pPr>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11">
      <w:pPr>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Pr>
        <mc:AlternateContent>
          <mc:Choice Requires="wpg">
            <w:drawing>
              <wp:inline distB="114300" distT="114300" distL="114300" distR="114300">
                <wp:extent cx="5338763" cy="2808050"/>
                <wp:effectExtent b="0" l="0" r="0" t="0"/>
                <wp:docPr id="1" name=""/>
                <a:graphic>
                  <a:graphicData uri="http://schemas.microsoft.com/office/word/2010/wordprocessingShape">
                    <wps:wsp>
                      <wps:cNvSpPr/>
                      <wps:cNvPr id="2" name="Shape 2"/>
                      <wps:spPr>
                        <a:xfrm>
                          <a:off x="1763050" y="1032500"/>
                          <a:ext cx="4383300" cy="2298900"/>
                        </a:xfrm>
                        <a:prstGeom prst="horizontalScroll">
                          <a:avLst>
                            <a:gd fmla="val 12500" name="adj"/>
                          </a:avLst>
                        </a:prstGeom>
                        <a:solidFill>
                          <a:srgbClr val="FFE5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Mono" w:cs="Roboto Mono" w:eastAsia="Roboto Mono" w:hAnsi="Roboto Mono"/>
                                <w:b w:val="0"/>
                                <w:i w:val="0"/>
                                <w:smallCaps w:val="0"/>
                                <w:strike w:val="0"/>
                                <w:color w:val="000000"/>
                                <w:sz w:val="24"/>
                                <w:vertAlign w:val="baseline"/>
                              </w:rPr>
                              <w:t xml:space="preserve">Wednesdays: Wednesdays will be used for extra help, emails, catching up, and posting a lesson for you to complete, but there are no synchronous(live) classes on Wednesdays. </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338763" cy="280805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38763" cy="2808050"/>
                        </a:xfrm>
                        <a:prstGeom prst="rect"/>
                        <a:ln/>
                      </pic:spPr>
                    </pic:pic>
                  </a:graphicData>
                </a:graphic>
              </wp:inline>
            </w:drawing>
          </mc:Fallback>
        </mc:AlternateContent>
      </w:r>
      <w:r w:rsidDel="00000000" w:rsidR="00000000" w:rsidRPr="00000000">
        <w:rPr>
          <w:rFonts w:ascii="Roboto Mono" w:cs="Roboto Mono" w:eastAsia="Roboto Mono" w:hAnsi="Roboto Mono"/>
          <w:sz w:val="24"/>
          <w:szCs w:val="24"/>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gavner@saugerties.k12.ny.us"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